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B230" w14:textId="653D0FB3" w:rsidR="00980215" w:rsidRPr="00980215" w:rsidRDefault="00980215" w:rsidP="00980215">
      <w:r w:rsidRPr="00980215">
        <w:rPr>
          <w:b/>
          <w:bCs/>
        </w:rPr>
        <w:t>Letter 4–</w:t>
      </w:r>
      <w:r>
        <w:rPr>
          <w:b/>
          <w:bCs/>
        </w:rPr>
        <w:t>A12</w:t>
      </w:r>
    </w:p>
    <w:p w14:paraId="4FD1B13B" w14:textId="77777777" w:rsidR="00980215" w:rsidRPr="00980215" w:rsidRDefault="00980215" w:rsidP="00980215">
      <w:r w:rsidRPr="00980215">
        <w:t>Dear Councillor,</w:t>
      </w:r>
    </w:p>
    <w:p w14:paraId="3A88FD73" w14:textId="77777777" w:rsidR="00980215" w:rsidRPr="00980215" w:rsidRDefault="00980215" w:rsidP="00980215">
      <w:r w:rsidRPr="00980215">
        <w:t>I am writing to object to the proposed residential development off North Lane, Marks Tey.</w:t>
      </w:r>
    </w:p>
    <w:p w14:paraId="346FF686" w14:textId="77777777" w:rsidR="00980215" w:rsidRPr="00980215" w:rsidRDefault="00980215" w:rsidP="00980215">
      <w:r w:rsidRPr="00980215">
        <w:t>At the Parish Council meeting on </w:t>
      </w:r>
      <w:r w:rsidRPr="00980215">
        <w:rPr>
          <w:b/>
          <w:bCs/>
        </w:rPr>
        <w:t>23 July 2026</w:t>
      </w:r>
      <w:r w:rsidRPr="00980215">
        <w:t>, residents heard compelling arguments in favour of a long-term </w:t>
      </w:r>
      <w:r w:rsidRPr="00980215">
        <w:rPr>
          <w:b/>
          <w:bCs/>
        </w:rPr>
        <w:t>Master Plan</w:t>
      </w:r>
      <w:r w:rsidRPr="00980215">
        <w:t> for Marks Tey. I strongly support the principle that future development should improve life for current residents and contribute towards solving the congestion and pollution issues associated with the A12 and A120.</w:t>
      </w:r>
    </w:p>
    <w:p w14:paraId="4651530A" w14:textId="77777777" w:rsidR="00980215" w:rsidRPr="00980215" w:rsidRDefault="00980215" w:rsidP="00980215">
      <w:r w:rsidRPr="00980215">
        <w:t>North Lane is clearly not the correct location for a development of this size. The road is rural in character and already experiences congestion. The proposed development entrances would be located very close to bends in the road, raising significant concerns regarding visibility and safety.</w:t>
      </w:r>
    </w:p>
    <w:p w14:paraId="38EB70BD" w14:textId="77777777" w:rsidR="00980215" w:rsidRPr="00980215" w:rsidRDefault="00980215" w:rsidP="00980215">
      <w:r w:rsidRPr="00980215">
        <w:t>In addition, the proposal fails to demonstrate how local infrastructure such as schools, healthcare facilities and transport provision will cope with a substantial increase in population.</w:t>
      </w:r>
    </w:p>
    <w:p w14:paraId="3B50CECA" w14:textId="77777777" w:rsidR="00980215" w:rsidRPr="00980215" w:rsidRDefault="00980215" w:rsidP="00980215">
      <w:r w:rsidRPr="00980215">
        <w:t>I believe development would be more appropriately located closer to the </w:t>
      </w:r>
      <w:r w:rsidRPr="00980215">
        <w:rPr>
          <w:b/>
          <w:bCs/>
        </w:rPr>
        <w:t>A12 dual carriageway</w:t>
      </w:r>
      <w:r w:rsidRPr="00980215">
        <w:t>, where it could be integrated with transport improvements. Such an approach could provide additional parking facilities for Marks Tey railway station, support rail use and reduce pressure on local roads.</w:t>
      </w:r>
    </w:p>
    <w:p w14:paraId="2619E3D7" w14:textId="77777777" w:rsidR="00980215" w:rsidRPr="00980215" w:rsidRDefault="00980215" w:rsidP="00980215">
      <w:r w:rsidRPr="00980215">
        <w:t>The current proposal does not appear to align with the strategic vision discussed at the Parish Council meeting or Colchester’s ideas for development and should therefore be rejected.</w:t>
      </w:r>
    </w:p>
    <w:p w14:paraId="4A467B62" w14:textId="77777777" w:rsidR="00980215" w:rsidRPr="00980215" w:rsidRDefault="00980215" w:rsidP="00980215">
      <w:r w:rsidRPr="00980215">
        <w:t>Yours sincerely,</w:t>
      </w:r>
    </w:p>
    <w:p w14:paraId="0B3C4DA6" w14:textId="77777777" w:rsidR="00980215" w:rsidRDefault="00980215"/>
    <w:sectPr w:rsidR="00980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15"/>
    <w:rsid w:val="00980215"/>
    <w:rsid w:val="00F3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280B"/>
  <w15:chartTrackingRefBased/>
  <w15:docId w15:val="{9E45D751-C266-4182-B1CC-D3A6C6EA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2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2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2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2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215"/>
    <w:rPr>
      <w:rFonts w:eastAsiaTheme="majorEastAsia" w:cstheme="majorBidi"/>
      <w:color w:val="272727" w:themeColor="text1" w:themeTint="D8"/>
    </w:rPr>
  </w:style>
  <w:style w:type="paragraph" w:styleId="Title">
    <w:name w:val="Title"/>
    <w:basedOn w:val="Normal"/>
    <w:next w:val="Normal"/>
    <w:link w:val="TitleChar"/>
    <w:uiPriority w:val="10"/>
    <w:qFormat/>
    <w:rsid w:val="00980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215"/>
    <w:pPr>
      <w:spacing w:before="160"/>
      <w:jc w:val="center"/>
    </w:pPr>
    <w:rPr>
      <w:i/>
      <w:iCs/>
      <w:color w:val="404040" w:themeColor="text1" w:themeTint="BF"/>
    </w:rPr>
  </w:style>
  <w:style w:type="character" w:customStyle="1" w:styleId="QuoteChar">
    <w:name w:val="Quote Char"/>
    <w:basedOn w:val="DefaultParagraphFont"/>
    <w:link w:val="Quote"/>
    <w:uiPriority w:val="29"/>
    <w:rsid w:val="00980215"/>
    <w:rPr>
      <w:i/>
      <w:iCs/>
      <w:color w:val="404040" w:themeColor="text1" w:themeTint="BF"/>
    </w:rPr>
  </w:style>
  <w:style w:type="paragraph" w:styleId="ListParagraph">
    <w:name w:val="List Paragraph"/>
    <w:basedOn w:val="Normal"/>
    <w:uiPriority w:val="34"/>
    <w:qFormat/>
    <w:rsid w:val="00980215"/>
    <w:pPr>
      <w:ind w:left="720"/>
      <w:contextualSpacing/>
    </w:pPr>
  </w:style>
  <w:style w:type="character" w:styleId="IntenseEmphasis">
    <w:name w:val="Intense Emphasis"/>
    <w:basedOn w:val="DefaultParagraphFont"/>
    <w:uiPriority w:val="21"/>
    <w:qFormat/>
    <w:rsid w:val="00980215"/>
    <w:rPr>
      <w:i/>
      <w:iCs/>
      <w:color w:val="0F4761" w:themeColor="accent1" w:themeShade="BF"/>
    </w:rPr>
  </w:style>
  <w:style w:type="paragraph" w:styleId="IntenseQuote">
    <w:name w:val="Intense Quote"/>
    <w:basedOn w:val="Normal"/>
    <w:next w:val="Normal"/>
    <w:link w:val="IntenseQuoteChar"/>
    <w:uiPriority w:val="30"/>
    <w:qFormat/>
    <w:rsid w:val="00980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215"/>
    <w:rPr>
      <w:i/>
      <w:iCs/>
      <w:color w:val="0F4761" w:themeColor="accent1" w:themeShade="BF"/>
    </w:rPr>
  </w:style>
  <w:style w:type="character" w:styleId="IntenseReference">
    <w:name w:val="Intense Reference"/>
    <w:basedOn w:val="DefaultParagraphFont"/>
    <w:uiPriority w:val="32"/>
    <w:qFormat/>
    <w:rsid w:val="009802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1</cp:revision>
  <dcterms:created xsi:type="dcterms:W3CDTF">2026-07-28T17:28:00Z</dcterms:created>
  <dcterms:modified xsi:type="dcterms:W3CDTF">2026-07-28T17:29:00Z</dcterms:modified>
</cp:coreProperties>
</file>